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F4D7" w14:textId="77777777" w:rsidR="001F4EDF" w:rsidRPr="00D3694F" w:rsidRDefault="00461AFB">
      <w:pPr>
        <w:widowControl w:val="0"/>
        <w:spacing w:line="249" w:lineRule="auto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</w:p>
    <w:p w14:paraId="0E1FAB62" w14:textId="77777777" w:rsidR="001F4EDF" w:rsidRPr="00D3694F" w:rsidRDefault="001F4EDF">
      <w:pPr>
        <w:widowControl w:val="0"/>
        <w:spacing w:line="249" w:lineRule="auto"/>
        <w:rPr>
          <w:rFonts w:asciiTheme="minorHAnsi" w:eastAsia="Cambria" w:hAnsiTheme="minorHAnsi" w:cs="Cambria"/>
          <w:sz w:val="20"/>
          <w:szCs w:val="20"/>
        </w:rPr>
      </w:pPr>
    </w:p>
    <w:p w14:paraId="6FFE88D1" w14:textId="3FEE937E" w:rsidR="001F4EDF" w:rsidRPr="00D3694F" w:rsidRDefault="00461AFB" w:rsidP="00D61300">
      <w:pPr>
        <w:widowControl w:val="0"/>
        <w:tabs>
          <w:tab w:val="right" w:pos="9554"/>
        </w:tabs>
        <w:spacing w:before="25" w:line="240" w:lineRule="auto"/>
        <w:ind w:left="-360" w:hanging="180"/>
        <w:rPr>
          <w:rFonts w:asciiTheme="minorHAnsi" w:eastAsia="Cambria" w:hAnsiTheme="minorHAnsi" w:cs="Cambria"/>
          <w:sz w:val="20"/>
          <w:szCs w:val="20"/>
        </w:rPr>
      </w:pPr>
      <w:r w:rsidRPr="00D3694F">
        <w:rPr>
          <w:rFonts w:asciiTheme="minorHAnsi" w:eastAsia="Cambria" w:hAnsiTheme="minorHAnsi" w:cs="Cambria"/>
          <w:i/>
          <w:noProof/>
          <w:sz w:val="20"/>
          <w:szCs w:val="20"/>
        </w:rPr>
        <w:drawing>
          <wp:inline distT="0" distB="0" distL="0" distR="0" wp14:anchorId="659348ED" wp14:editId="6A78DE39">
            <wp:extent cx="7343772" cy="1428750"/>
            <wp:effectExtent l="0" t="0" r="0" b="0"/>
            <wp:docPr id="1" name="image1.jpg" descr="C:\Users\HP\Desktop\letterhead-_2_..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HP\Desktop\letterhead-_2_...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8293" cy="1429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61300" w:rsidRPr="00D3694F">
        <w:rPr>
          <w:rFonts w:asciiTheme="minorHAnsi" w:eastAsia="Cambria" w:hAnsiTheme="minorHAnsi" w:cs="Cambria"/>
          <w:sz w:val="20"/>
          <w:szCs w:val="20"/>
        </w:rPr>
        <w:t xml:space="preserve">       </w:t>
      </w:r>
      <w:r w:rsidRPr="00D3694F">
        <w:rPr>
          <w:rFonts w:asciiTheme="minorHAnsi" w:eastAsia="Cambria" w:hAnsiTheme="minorHAnsi" w:cs="Cambria"/>
          <w:sz w:val="20"/>
          <w:szCs w:val="20"/>
        </w:rPr>
        <w:t xml:space="preserve">F.No.1079/KV2KSD/2023-24                           </w:t>
      </w:r>
      <w:r w:rsidR="00D61300" w:rsidRPr="00D3694F">
        <w:rPr>
          <w:rFonts w:asciiTheme="minorHAnsi" w:eastAsia="Cambria" w:hAnsiTheme="minorHAnsi" w:cs="Cambria"/>
          <w:sz w:val="20"/>
          <w:szCs w:val="20"/>
        </w:rPr>
        <w:t xml:space="preserve">           </w:t>
      </w:r>
      <w:r w:rsidRPr="00D3694F">
        <w:rPr>
          <w:rFonts w:asciiTheme="minorHAnsi" w:eastAsia="Cambria" w:hAnsiTheme="minorHAnsi" w:cs="Cambria"/>
          <w:sz w:val="20"/>
          <w:szCs w:val="20"/>
        </w:rPr>
        <w:t xml:space="preserve">              </w:t>
      </w:r>
      <w:r w:rsidR="00D61300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r w:rsidRPr="00D3694F">
        <w:rPr>
          <w:rFonts w:asciiTheme="minorHAnsi" w:eastAsia="Cambria" w:hAnsiTheme="minorHAnsi" w:cs="Cambria"/>
          <w:sz w:val="20"/>
          <w:szCs w:val="20"/>
        </w:rPr>
        <w:t xml:space="preserve">                                                                              </w:t>
      </w:r>
      <w:r w:rsidR="00D61300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r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r w:rsidR="00437464" w:rsidRPr="00D3694F">
        <w:rPr>
          <w:rFonts w:asciiTheme="minorHAnsi" w:eastAsia="Cambria" w:hAnsiTheme="minorHAnsi" w:cs="Cambria"/>
          <w:sz w:val="20"/>
          <w:szCs w:val="20"/>
        </w:rPr>
        <w:t xml:space="preserve">              </w:t>
      </w:r>
      <w:r w:rsidRPr="00D3694F">
        <w:rPr>
          <w:rFonts w:asciiTheme="minorHAnsi" w:eastAsia="Cambria" w:hAnsiTheme="minorHAnsi" w:cs="Cambria"/>
          <w:sz w:val="20"/>
          <w:szCs w:val="20"/>
        </w:rPr>
        <w:t xml:space="preserve">     Date: 27.01.2024</w:t>
      </w:r>
    </w:p>
    <w:p w14:paraId="12D3BF4D" w14:textId="16574C02" w:rsidR="001F4EDF" w:rsidRPr="00D3694F" w:rsidRDefault="00437464">
      <w:pPr>
        <w:widowControl w:val="0"/>
        <w:tabs>
          <w:tab w:val="right" w:pos="9554"/>
        </w:tabs>
        <w:spacing w:before="25" w:line="240" w:lineRule="auto"/>
        <w:rPr>
          <w:rFonts w:asciiTheme="minorHAnsi" w:eastAsia="Cambria" w:hAnsiTheme="minorHAnsi" w:cs="Cambria"/>
          <w:sz w:val="20"/>
          <w:szCs w:val="20"/>
        </w:rPr>
      </w:pPr>
      <w:r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</w:p>
    <w:p w14:paraId="605EACBC" w14:textId="77777777" w:rsidR="001F4EDF" w:rsidRPr="00D3694F" w:rsidRDefault="00461AFB">
      <w:pPr>
        <w:widowControl w:val="0"/>
        <w:tabs>
          <w:tab w:val="right" w:pos="9554"/>
        </w:tabs>
        <w:spacing w:before="25" w:line="240" w:lineRule="auto"/>
        <w:jc w:val="center"/>
        <w:rPr>
          <w:rFonts w:asciiTheme="minorHAnsi" w:eastAsia="Cambria" w:hAnsiTheme="minorHAnsi" w:cs="Cambria"/>
          <w:sz w:val="20"/>
          <w:szCs w:val="20"/>
          <w:u w:val="single"/>
        </w:rPr>
      </w:pPr>
      <w:proofErr w:type="spellStart"/>
      <w:r w:rsidRPr="00D3694F">
        <w:rPr>
          <w:rFonts w:ascii="Nirmala UI" w:eastAsia="Cambria" w:hAnsi="Nirmala UI" w:cs="Nirmala UI"/>
          <w:b/>
          <w:sz w:val="20"/>
          <w:szCs w:val="20"/>
          <w:u w:val="single"/>
        </w:rPr>
        <w:t>प्रत्यक्ष</w:t>
      </w:r>
      <w:proofErr w:type="spellEnd"/>
      <w:r w:rsidRPr="00D3694F">
        <w:rPr>
          <w:rFonts w:asciiTheme="minorHAnsi" w:eastAsia="Cambria" w:hAnsiTheme="minorHAnsi" w:cs="Cambria"/>
          <w:b/>
          <w:sz w:val="20"/>
          <w:szCs w:val="20"/>
          <w:u w:val="single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b/>
          <w:sz w:val="20"/>
          <w:szCs w:val="20"/>
          <w:u w:val="single"/>
        </w:rPr>
        <w:t>साक्षात्कार</w:t>
      </w:r>
      <w:proofErr w:type="spellEnd"/>
      <w:r w:rsidRPr="00D3694F">
        <w:rPr>
          <w:rFonts w:asciiTheme="minorHAnsi" w:eastAsia="Cambria" w:hAnsiTheme="minorHAnsi" w:cs="Cambria"/>
          <w:b/>
          <w:sz w:val="20"/>
          <w:szCs w:val="20"/>
          <w:u w:val="single"/>
        </w:rPr>
        <w:t xml:space="preserve"> / WALK IN INTERVIEW</w:t>
      </w:r>
      <w:r w:rsidRPr="00D3694F">
        <w:rPr>
          <w:rFonts w:asciiTheme="minorHAnsi" w:eastAsia="Cambria" w:hAnsiTheme="minorHAnsi" w:cs="Cambria"/>
          <w:sz w:val="20"/>
          <w:szCs w:val="20"/>
          <w:u w:val="single"/>
        </w:rPr>
        <w:t xml:space="preserve"> </w:t>
      </w:r>
    </w:p>
    <w:p w14:paraId="2B15983E" w14:textId="53357B98" w:rsidR="001F4EDF" w:rsidRPr="00D3694F" w:rsidRDefault="00D61300">
      <w:pPr>
        <w:widowControl w:val="0"/>
        <w:spacing w:before="174" w:line="249" w:lineRule="auto"/>
        <w:jc w:val="both"/>
        <w:rPr>
          <w:rFonts w:asciiTheme="minorHAnsi" w:eastAsia="Cambria" w:hAnsiTheme="minorHAnsi" w:cs="Cambria"/>
          <w:sz w:val="20"/>
          <w:szCs w:val="20"/>
        </w:rPr>
      </w:pPr>
      <w:r w:rsidRPr="00D3694F">
        <w:rPr>
          <w:rFonts w:asciiTheme="minorHAnsi" w:eastAsia="Cambria" w:hAnsiTheme="minorHAnsi" w:cs="Cambria"/>
          <w:sz w:val="20"/>
          <w:szCs w:val="20"/>
        </w:rPr>
        <w:t xml:space="preserve">            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पी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एम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श्री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केंद्रीय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विद्यालय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नंबर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2 </w:t>
      </w:r>
      <w:proofErr w:type="spellStart"/>
      <w:proofErr w:type="gramStart"/>
      <w:r w:rsidR="00461AFB" w:rsidRPr="00D3694F">
        <w:rPr>
          <w:rFonts w:ascii="Nirmala UI" w:eastAsia="Cambria" w:hAnsi="Nirmala UI" w:cs="Nirmala UI"/>
          <w:sz w:val="20"/>
          <w:szCs w:val="20"/>
        </w:rPr>
        <w:t>कासरगोड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म</w:t>
      </w:r>
      <w:r w:rsidR="00461AFB" w:rsidRPr="00D3694F">
        <w:rPr>
          <w:rFonts w:ascii="Nirmala UI" w:eastAsia="Cambria" w:hAnsi="Nirmala UI" w:cs="Nirmala UI"/>
          <w:sz w:val="20"/>
          <w:szCs w:val="20"/>
        </w:rPr>
        <w:t>ें</w:t>
      </w:r>
      <w:proofErr w:type="spellEnd"/>
      <w:proofErr w:type="gram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निम्नलिखित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क्रमानुसार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संविदा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शिक्षक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>/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शिक्षिकाओं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की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नियुक्ति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के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लिए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प्रत्यक्ष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साक्षात्कार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का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आयोजन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किया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जाएगा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|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नियुक्ति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रिक्त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पदों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के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अनुसार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होगी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|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योग्यता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केन्द्रीय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विद्यालय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संगठन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के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मानदंडों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के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अनुरूप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461AFB" w:rsidRPr="00D3694F">
        <w:rPr>
          <w:rFonts w:ascii="Nirmala UI" w:eastAsia="Cambria" w:hAnsi="Nirmala UI" w:cs="Nirmala UI"/>
          <w:sz w:val="20"/>
          <w:szCs w:val="20"/>
        </w:rPr>
        <w:t>है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| </w:t>
      </w:r>
    </w:p>
    <w:p w14:paraId="767E443C" w14:textId="0B868958" w:rsidR="001F4EDF" w:rsidRPr="00D3694F" w:rsidRDefault="00D61300">
      <w:pPr>
        <w:widowControl w:val="0"/>
        <w:spacing w:before="174" w:line="249" w:lineRule="auto"/>
        <w:jc w:val="both"/>
        <w:rPr>
          <w:rFonts w:asciiTheme="minorHAnsi" w:eastAsia="Cambria" w:hAnsiTheme="minorHAnsi" w:cs="Cambria"/>
          <w:sz w:val="20"/>
          <w:szCs w:val="20"/>
        </w:rPr>
      </w:pPr>
      <w:r w:rsidRPr="00D3694F">
        <w:rPr>
          <w:rFonts w:asciiTheme="minorHAnsi" w:eastAsia="Cambria" w:hAnsiTheme="minorHAnsi" w:cs="Cambria"/>
          <w:sz w:val="20"/>
          <w:szCs w:val="20"/>
        </w:rPr>
        <w:t xml:space="preserve">              </w:t>
      </w:r>
      <w:r w:rsidR="00461AFB" w:rsidRPr="00D3694F">
        <w:rPr>
          <w:rFonts w:asciiTheme="minorHAnsi" w:eastAsia="Cambria" w:hAnsiTheme="minorHAnsi" w:cs="Cambria"/>
          <w:sz w:val="20"/>
          <w:szCs w:val="20"/>
        </w:rPr>
        <w:t>Walk-in Interview for Contractual appointmen</w:t>
      </w:r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t against the following posts will be conducted in PM Shri </w:t>
      </w:r>
      <w:proofErr w:type="spellStart"/>
      <w:r w:rsidR="00461AFB" w:rsidRPr="00D3694F">
        <w:rPr>
          <w:rFonts w:asciiTheme="minorHAnsi" w:eastAsia="Cambria" w:hAnsiTheme="minorHAnsi" w:cs="Cambria"/>
          <w:sz w:val="20"/>
          <w:szCs w:val="20"/>
        </w:rPr>
        <w:t>Kendriya</w:t>
      </w:r>
      <w:proofErr w:type="spellEnd"/>
      <w:r w:rsidR="00461AFB" w:rsidRPr="00D3694F">
        <w:rPr>
          <w:rFonts w:asciiTheme="minorHAnsi" w:eastAsia="Cambria" w:hAnsiTheme="minorHAnsi" w:cs="Cambria"/>
          <w:sz w:val="20"/>
          <w:szCs w:val="20"/>
        </w:rPr>
        <w:t xml:space="preserve"> Vidyalaya No.2, Kasaragod as per the following schedule. Offer of appointment will be subject to availability of vacancy and required qualification as per KVS norms.</w:t>
      </w:r>
    </w:p>
    <w:p w14:paraId="650C9719" w14:textId="77777777" w:rsidR="001F4EDF" w:rsidRPr="00D3694F" w:rsidRDefault="00461AFB">
      <w:pPr>
        <w:widowControl w:val="0"/>
        <w:spacing w:before="174" w:line="249" w:lineRule="auto"/>
        <w:jc w:val="both"/>
        <w:rPr>
          <w:rFonts w:asciiTheme="minorHAnsi" w:eastAsia="Cambria" w:hAnsiTheme="minorHAnsi" w:cs="Cambria"/>
          <w:sz w:val="20"/>
          <w:szCs w:val="20"/>
        </w:rPr>
      </w:pPr>
      <w:r w:rsidRPr="00D3694F">
        <w:rPr>
          <w:rFonts w:asciiTheme="minorHAnsi" w:eastAsia="Cambria" w:hAnsiTheme="minorHAnsi" w:cs="Cambria"/>
          <w:sz w:val="20"/>
          <w:szCs w:val="20"/>
        </w:rPr>
        <w:t xml:space="preserve">                      </w:t>
      </w:r>
      <w:r w:rsidRPr="00D3694F">
        <w:rPr>
          <w:rFonts w:asciiTheme="minorHAnsi" w:eastAsia="Cambria" w:hAnsiTheme="minorHAnsi" w:cs="Cambria"/>
          <w:sz w:val="20"/>
          <w:szCs w:val="20"/>
        </w:rPr>
        <w:t xml:space="preserve">            </w:t>
      </w:r>
    </w:p>
    <w:tbl>
      <w:tblPr>
        <w:tblStyle w:val="a"/>
        <w:tblW w:w="109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340"/>
        <w:gridCol w:w="7290"/>
      </w:tblGrid>
      <w:tr w:rsidR="00D3694F" w:rsidRPr="00D3694F" w14:paraId="13145994" w14:textId="77777777" w:rsidTr="00C424B0">
        <w:trPr>
          <w:trHeight w:val="58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AF94C" w14:textId="1E93235F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Mangal"/>
                <w:b/>
                <w:sz w:val="20"/>
                <w:szCs w:val="20"/>
              </w:rPr>
              <w:t xml:space="preserve"> </w:t>
            </w:r>
            <w:r w:rsidRPr="00D3694F">
              <w:rPr>
                <w:rFonts w:asciiTheme="minorHAnsi" w:hAnsiTheme="minorHAnsi" w:cs="Mangal"/>
                <w:b/>
                <w:bCs/>
                <w:color w:val="000000"/>
                <w:sz w:val="20"/>
                <w:szCs w:val="20"/>
                <w:cs/>
              </w:rPr>
              <w:t>तिथि /</w:t>
            </w:r>
            <w:r w:rsidRPr="00D3694F">
              <w:rPr>
                <w:rFonts w:asciiTheme="minorHAnsi" w:hAnsiTheme="minorHAnsi" w:cs="Mang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694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94B4" w14:textId="0DC0A904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="Nirmala UI" w:eastAsia="Cambria" w:hAnsi="Nirmala UI" w:cs="Nirmala UI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b/>
                <w:sz w:val="20"/>
                <w:szCs w:val="20"/>
              </w:rPr>
              <w:t>पद</w:t>
            </w:r>
            <w:proofErr w:type="spellEnd"/>
            <w:r w:rsidRPr="00D3694F">
              <w:rPr>
                <w:rFonts w:asciiTheme="minorHAnsi" w:eastAsia="Cambria" w:hAnsiTheme="minorHAnsi" w:cs="Cambria"/>
                <w:b/>
                <w:sz w:val="20"/>
                <w:szCs w:val="20"/>
              </w:rPr>
              <w:t xml:space="preserve"> / Post </w:t>
            </w:r>
          </w:p>
        </w:tc>
        <w:tc>
          <w:tcPr>
            <w:tcW w:w="7290" w:type="dxa"/>
            <w:tcBorders>
              <w:left w:val="single" w:sz="4" w:space="0" w:color="000000"/>
            </w:tcBorders>
          </w:tcPr>
          <w:p w14:paraId="66778ACA" w14:textId="3320A617" w:rsidR="00D3694F" w:rsidRPr="00D3694F" w:rsidRDefault="00D3694F" w:rsidP="00D3694F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b/>
                <w:sz w:val="20"/>
                <w:szCs w:val="20"/>
              </w:rPr>
              <w:t xml:space="preserve">     </w:t>
            </w:r>
            <w:proofErr w:type="spellStart"/>
            <w:r w:rsidRPr="00D3694F">
              <w:rPr>
                <w:rFonts w:ascii="Nirmala UI" w:eastAsia="Cambria" w:hAnsi="Nirmala UI" w:cs="Nirmala UI"/>
                <w:b/>
                <w:sz w:val="20"/>
                <w:szCs w:val="20"/>
              </w:rPr>
              <w:t>शैक्षिक</w:t>
            </w:r>
            <w:proofErr w:type="spellEnd"/>
            <w:r w:rsidRPr="00D3694F">
              <w:rPr>
                <w:rFonts w:asciiTheme="minorHAnsi" w:eastAsia="Cambria" w:hAnsiTheme="min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b/>
                <w:sz w:val="20"/>
                <w:szCs w:val="20"/>
              </w:rPr>
              <w:t>योग्यता</w:t>
            </w:r>
            <w:proofErr w:type="spellEnd"/>
            <w:r w:rsidRPr="00D3694F">
              <w:rPr>
                <w:rFonts w:asciiTheme="minorHAnsi" w:eastAsia="Cambria" w:hAnsiTheme="minorHAnsi" w:cs="Cambria"/>
                <w:b/>
                <w:sz w:val="20"/>
                <w:szCs w:val="20"/>
              </w:rPr>
              <w:t xml:space="preserve"> / Educational Qualification</w:t>
            </w:r>
          </w:p>
        </w:tc>
      </w:tr>
      <w:tr w:rsidR="00D3694F" w:rsidRPr="00D3694F" w14:paraId="60F913B7" w14:textId="77777777" w:rsidTr="00C424B0">
        <w:trPr>
          <w:trHeight w:val="638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1AB4E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466158A2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</w:t>
            </w:r>
          </w:p>
          <w:p w14:paraId="433FEAAC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446DD75F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792B7173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</w:t>
            </w:r>
          </w:p>
          <w:p w14:paraId="7450AFC2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2C7A039D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0DFF15E6" w14:textId="67C7DE69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</w:t>
            </w:r>
            <w:r w:rsidRPr="00D3694F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02/02/2024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2E01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पीजीटी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(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गणित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,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हिंदी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वाणिज्य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)  /</w:t>
            </w:r>
            <w:proofErr w:type="gram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</w:p>
          <w:p w14:paraId="1A2E81AE" w14:textId="1B951988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PGT </w:t>
            </w:r>
            <w:proofErr w:type="gram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( </w:t>
            </w:r>
            <w:proofErr w:type="spell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Maths</w:t>
            </w:r>
            <w:proofErr w:type="spellEnd"/>
            <w:proofErr w:type="gram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, Hindi, Commerce)</w:t>
            </w:r>
          </w:p>
        </w:tc>
        <w:tc>
          <w:tcPr>
            <w:tcW w:w="7290" w:type="dxa"/>
            <w:tcBorders>
              <w:left w:val="single" w:sz="4" w:space="0" w:color="000000"/>
            </w:tcBorders>
          </w:tcPr>
          <w:p w14:paraId="0531C256" w14:textId="0EC0FE73" w:rsidR="00D3694F" w:rsidRPr="00D3694F" w:rsidRDefault="00D3694F" w:rsidP="00C424B0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Post Graduate in the concerned subject with at least 50% marks along with B.Ed.</w:t>
            </w:r>
          </w:p>
        </w:tc>
      </w:tr>
      <w:tr w:rsidR="00D3694F" w:rsidRPr="00D3694F" w14:paraId="7142039A" w14:textId="77777777" w:rsidTr="00C424B0">
        <w:trPr>
          <w:trHeight w:val="58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BB7E9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094E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टीजीटी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(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विज्ञान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,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सामाजिक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विज्ञान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) / </w:t>
            </w:r>
          </w:p>
          <w:p w14:paraId="3BAED74E" w14:textId="424EADA9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TGT (Science, Social Science)</w:t>
            </w:r>
          </w:p>
        </w:tc>
        <w:tc>
          <w:tcPr>
            <w:tcW w:w="7290" w:type="dxa"/>
            <w:tcBorders>
              <w:left w:val="single" w:sz="4" w:space="0" w:color="000000"/>
            </w:tcBorders>
          </w:tcPr>
          <w:p w14:paraId="572E7578" w14:textId="77777777" w:rsidR="00D3694F" w:rsidRPr="00D3694F" w:rsidRDefault="00D3694F" w:rsidP="00D3694F">
            <w:pPr>
              <w:widowControl w:val="0"/>
              <w:spacing w:before="16" w:line="240" w:lineRule="auto"/>
              <w:ind w:left="180" w:right="6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Bachelor’s Degree in the concerned subject with at least 50% marks and B.Ed. (for TGT Social Science, History/Geography Economics and Political Science). Candidates with</w:t>
            </w:r>
            <w:bookmarkStart w:id="0" w:name="_GoBack"/>
            <w:bookmarkEnd w:id="0"/>
          </w:p>
          <w:p w14:paraId="3D86A3AD" w14:textId="2C5D4E31" w:rsidR="00D3694F" w:rsidRPr="00D3694F" w:rsidRDefault="00D3694F" w:rsidP="00D3694F">
            <w:pPr>
              <w:widowControl w:val="0"/>
              <w:spacing w:before="16" w:line="240" w:lineRule="auto"/>
              <w:ind w:left="180" w:right="6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CTET-part II qualification may be given priority.</w:t>
            </w:r>
          </w:p>
        </w:tc>
      </w:tr>
      <w:tr w:rsidR="00D3694F" w:rsidRPr="00D3694F" w14:paraId="39D15930" w14:textId="77777777" w:rsidTr="00C424B0">
        <w:trPr>
          <w:trHeight w:val="588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7558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06FD" w14:textId="39F22991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बालवाटिका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शिक्षक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/ </w:t>
            </w:r>
            <w:proofErr w:type="spell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Balvatika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Teacher</w:t>
            </w:r>
          </w:p>
        </w:tc>
        <w:tc>
          <w:tcPr>
            <w:tcW w:w="7290" w:type="dxa"/>
            <w:tcBorders>
              <w:left w:val="single" w:sz="4" w:space="0" w:color="000000"/>
            </w:tcBorders>
          </w:tcPr>
          <w:p w14:paraId="5DD1DCBE" w14:textId="77777777" w:rsidR="00D3694F" w:rsidRPr="00D3694F" w:rsidRDefault="00D3694F" w:rsidP="00D3694F">
            <w:pPr>
              <w:widowControl w:val="0"/>
              <w:spacing w:line="240" w:lineRule="auto"/>
              <w:ind w:left="180"/>
              <w:jc w:val="both"/>
              <w:rPr>
                <w:rFonts w:asciiTheme="minorHAnsi" w:eastAsia="Cambria" w:hAnsiTheme="minorHAnsi" w:cs="Cambria"/>
                <w:b/>
                <w:sz w:val="20"/>
                <w:szCs w:val="20"/>
              </w:rPr>
            </w:pPr>
            <w:proofErr w:type="spell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i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. Senior Secondary Class (Class XII or its equivalent) from a recognized Board with at least 50% marks </w:t>
            </w:r>
            <w:r w:rsidRPr="00D3694F">
              <w:rPr>
                <w:rFonts w:asciiTheme="minorHAnsi" w:eastAsia="Cambria" w:hAnsiTheme="minorHAnsi" w:cs="Cambria"/>
                <w:b/>
                <w:sz w:val="20"/>
                <w:szCs w:val="20"/>
              </w:rPr>
              <w:t>and</w:t>
            </w:r>
          </w:p>
          <w:p w14:paraId="6BABD32D" w14:textId="570E3E1D" w:rsidR="00D3694F" w:rsidRPr="00D3694F" w:rsidRDefault="00D3694F" w:rsidP="00D3694F">
            <w:pPr>
              <w:widowControl w:val="0"/>
              <w:spacing w:before="16" w:line="240" w:lineRule="auto"/>
              <w:ind w:left="270" w:right="68" w:hanging="90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ii. Diploma in nursery Teacher education/ Pre-school Education/Early Childhood Education </w:t>
            </w:r>
            <w:proofErr w:type="spell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Programme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(</w:t>
            </w:r>
            <w:proofErr w:type="spell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D.E.</w:t>
            </w:r>
            <w:proofErr w:type="gram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C.Ed</w:t>
            </w:r>
            <w:proofErr w:type="spellEnd"/>
            <w:proofErr w:type="gram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) of duration of not less than two years </w:t>
            </w:r>
            <w:r w:rsidRPr="00D3694F">
              <w:rPr>
                <w:rFonts w:asciiTheme="minorHAnsi" w:eastAsia="Cambria" w:hAnsiTheme="minorHAnsi" w:cs="Cambria"/>
                <w:b/>
                <w:sz w:val="20"/>
                <w:szCs w:val="20"/>
              </w:rPr>
              <w:t>or</w:t>
            </w: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B.Ed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(Nursery) from NCTE recognized institutions.</w:t>
            </w:r>
          </w:p>
        </w:tc>
      </w:tr>
      <w:tr w:rsidR="00D3694F" w:rsidRPr="00D3694F" w14:paraId="4BED4803" w14:textId="77777777" w:rsidTr="00C424B0">
        <w:trPr>
          <w:trHeight w:val="588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1E9B1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38C53969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44F4C24E" w14:textId="77777777" w:rsid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 </w:t>
            </w:r>
          </w:p>
          <w:p w14:paraId="2BDA6FCA" w14:textId="77777777" w:rsid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6274D5E5" w14:textId="77777777" w:rsid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7AA2261F" w14:textId="77777777" w:rsid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6521D37B" w14:textId="77777777" w:rsid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695E0403" w14:textId="77777777" w:rsid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6DD01B03" w14:textId="2D244649" w:rsidR="00D3694F" w:rsidRPr="00D3694F" w:rsidRDefault="00D3694F" w:rsidP="00D3694F">
            <w:pPr>
              <w:widowControl w:val="0"/>
              <w:spacing w:line="240" w:lineRule="auto"/>
              <w:ind w:left="90" w:right="15" w:hanging="90"/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 xml:space="preserve">     </w:t>
            </w:r>
            <w:r w:rsidRPr="00D3694F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03/02/2024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B3B" w14:textId="3BD1770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       </w:t>
            </w:r>
          </w:p>
          <w:p w14:paraId="316CEB98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कला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अध्यापक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/ Art Teacher</w:t>
            </w:r>
          </w:p>
        </w:tc>
        <w:tc>
          <w:tcPr>
            <w:tcW w:w="7290" w:type="dxa"/>
            <w:tcBorders>
              <w:left w:val="single" w:sz="4" w:space="0" w:color="000000"/>
            </w:tcBorders>
          </w:tcPr>
          <w:p w14:paraId="3A96F2CC" w14:textId="7F6B5DB5" w:rsidR="00D3694F" w:rsidRPr="00D3694F" w:rsidRDefault="00D3694F" w:rsidP="00D3694F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Degree/Diploma in Art/Craft with proficiency, experience and ability to communicate in English/Hindi.</w:t>
            </w:r>
          </w:p>
        </w:tc>
      </w:tr>
      <w:tr w:rsidR="00D3694F" w:rsidRPr="00D3694F" w14:paraId="0CACADA6" w14:textId="77777777" w:rsidTr="00C424B0">
        <w:trPr>
          <w:trHeight w:val="333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0F42F" w14:textId="77777777" w:rsidR="00D3694F" w:rsidRPr="00D3694F" w:rsidRDefault="00D3694F" w:rsidP="00D3694F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7500" w14:textId="63A92944" w:rsidR="00D3694F" w:rsidRPr="00D3694F" w:rsidRDefault="00D3694F" w:rsidP="00D3694F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6BC58000" w14:textId="77777777" w:rsidR="00D3694F" w:rsidRPr="00D3694F" w:rsidRDefault="00D3694F" w:rsidP="00D3694F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12CC7BA3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  </w:t>
            </w:r>
          </w:p>
          <w:p w14:paraId="49AFC49A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77161E1C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268E1408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33A33420" w14:textId="011B1F8B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Nirmala UI" w:eastAsia="Cambria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प्राथमिक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अध्यापक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/ Primary Teacher</w:t>
            </w:r>
          </w:p>
        </w:tc>
        <w:tc>
          <w:tcPr>
            <w:tcW w:w="7290" w:type="dxa"/>
            <w:tcBorders>
              <w:left w:val="single" w:sz="4" w:space="0" w:color="000000"/>
            </w:tcBorders>
          </w:tcPr>
          <w:p w14:paraId="1D453ECE" w14:textId="77777777" w:rsidR="00D3694F" w:rsidRPr="00D3694F" w:rsidRDefault="00D3694F" w:rsidP="00D3694F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</w:pPr>
          </w:p>
          <w:p w14:paraId="17137277" w14:textId="7CB3EAD7" w:rsidR="00D3694F" w:rsidRPr="00D3694F" w:rsidRDefault="00D3694F" w:rsidP="00D3694F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>Senior Secondary (or its equivalent) with at least 50% marks and 2-year Diploma in Elementary Education (by whatever name known)</w:t>
            </w:r>
          </w:p>
          <w:p w14:paraId="601AF39B" w14:textId="77777777" w:rsidR="00D3694F" w:rsidRPr="00D3694F" w:rsidRDefault="00D3694F" w:rsidP="00D3694F">
            <w:pPr>
              <w:widowControl w:val="0"/>
              <w:spacing w:before="11" w:line="240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                                        OR</w:t>
            </w:r>
          </w:p>
          <w:p w14:paraId="050059E1" w14:textId="77777777" w:rsidR="00D3694F" w:rsidRPr="00D3694F" w:rsidRDefault="00D3694F" w:rsidP="00D3694F">
            <w:pPr>
              <w:widowControl w:val="0"/>
              <w:spacing w:before="6" w:line="240" w:lineRule="auto"/>
              <w:ind w:left="270" w:right="7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>Senior Secondary (or its equivalent) with at least 50% marks and 4-year Bachelor of Elementary Education (</w:t>
            </w:r>
            <w:proofErr w:type="spellStart"/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>B.EL.Ed</w:t>
            </w:r>
            <w:proofErr w:type="spellEnd"/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>.)</w:t>
            </w:r>
          </w:p>
          <w:p w14:paraId="7984B4AC" w14:textId="77777777" w:rsidR="00D3694F" w:rsidRPr="00D3694F" w:rsidRDefault="00D3694F" w:rsidP="00D3694F">
            <w:pPr>
              <w:widowControl w:val="0"/>
              <w:spacing w:before="26" w:line="240" w:lineRule="auto"/>
              <w:ind w:right="-4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             OR</w:t>
            </w:r>
          </w:p>
          <w:p w14:paraId="73142391" w14:textId="77777777" w:rsidR="00D3694F" w:rsidRPr="00D3694F" w:rsidRDefault="00D3694F" w:rsidP="00D3694F">
            <w:pPr>
              <w:widowControl w:val="0"/>
              <w:numPr>
                <w:ilvl w:val="0"/>
                <w:numId w:val="1"/>
              </w:numPr>
              <w:tabs>
                <w:tab w:val="left" w:pos="452"/>
              </w:tabs>
              <w:spacing w:before="14" w:line="240" w:lineRule="auto"/>
              <w:ind w:right="14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 xml:space="preserve">Senior Secondary (or its equivalent) with at least 50% marks and 2- year Diploma in </w:t>
            </w:r>
            <w:proofErr w:type="gramStart"/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>Education .</w:t>
            </w:r>
            <w:proofErr w:type="gramEnd"/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 xml:space="preserve"> OR </w:t>
            </w: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Graduate with B.Ed. with at least 50% marks. A </w:t>
            </w:r>
            <w:proofErr w:type="gram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Six month</w:t>
            </w:r>
            <w:proofErr w:type="gram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Bridge course in Elementary Education recognized by the NCTE.</w:t>
            </w:r>
          </w:p>
          <w:p w14:paraId="66A55FE5" w14:textId="77777777" w:rsidR="00D3694F" w:rsidRPr="00D3694F" w:rsidRDefault="00D3694F" w:rsidP="00D3694F">
            <w:pPr>
              <w:widowControl w:val="0"/>
              <w:numPr>
                <w:ilvl w:val="0"/>
                <w:numId w:val="1"/>
              </w:numPr>
              <w:tabs>
                <w:tab w:val="left" w:pos="452"/>
              </w:tabs>
              <w:spacing w:before="4" w:line="240" w:lineRule="auto"/>
              <w:ind w:right="4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Qualified in the Central Teacher Eligibility Test conducted by the Govt. of India. (C- TET-Level I- V). Proficiency to teach through Hindi &amp; English medium</w:t>
            </w:r>
          </w:p>
          <w:p w14:paraId="715CB585" w14:textId="12A62614" w:rsidR="00D3694F" w:rsidRPr="00D3694F" w:rsidRDefault="00D3694F" w:rsidP="00D3694F">
            <w:pPr>
              <w:widowControl w:val="0"/>
              <w:numPr>
                <w:ilvl w:val="0"/>
                <w:numId w:val="1"/>
              </w:numPr>
              <w:tabs>
                <w:tab w:val="left" w:pos="452"/>
              </w:tabs>
              <w:spacing w:line="240" w:lineRule="auto"/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Knowledge of working on Computer is compulsory.</w:t>
            </w: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ab/>
            </w:r>
          </w:p>
        </w:tc>
      </w:tr>
      <w:tr w:rsidR="00D3694F" w:rsidRPr="00D3694F" w14:paraId="02D907EE" w14:textId="77777777" w:rsidTr="00C424B0">
        <w:trPr>
          <w:trHeight w:val="1907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C122" w14:textId="77777777" w:rsidR="00D3694F" w:rsidRPr="00D3694F" w:rsidRDefault="00D3694F" w:rsidP="00D3694F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9F1B" w14:textId="77777777" w:rsidR="00D3694F" w:rsidRDefault="00D3694F" w:rsidP="00D3694F">
            <w:pPr>
              <w:widowControl w:val="0"/>
              <w:spacing w:line="240" w:lineRule="auto"/>
              <w:ind w:left="830" w:right="15" w:hanging="650"/>
              <w:rPr>
                <w:rFonts w:asciiTheme="minorHAnsi" w:hAnsiTheme="minorHAnsi" w:cs="Mangal"/>
              </w:rPr>
            </w:pPr>
            <w:r w:rsidRPr="00D3694F">
              <w:rPr>
                <w:rFonts w:asciiTheme="minorHAnsi" w:hAnsiTheme="minorHAnsi" w:cs="Mangal"/>
                <w:cs/>
              </w:rPr>
              <w:t>संगीत शिक्षक /</w:t>
            </w:r>
          </w:p>
          <w:p w14:paraId="3427102A" w14:textId="56CD7E14" w:rsidR="00D3694F" w:rsidRPr="00D3694F" w:rsidRDefault="00D3694F" w:rsidP="00D3694F">
            <w:pPr>
              <w:widowControl w:val="0"/>
              <w:spacing w:line="240" w:lineRule="auto"/>
              <w:ind w:left="830" w:right="15" w:hanging="650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Mangal"/>
              </w:rPr>
              <w:t xml:space="preserve"> </w:t>
            </w:r>
            <w:r w:rsidRPr="00D3694F">
              <w:rPr>
                <w:rFonts w:asciiTheme="minorHAnsi" w:hAnsiTheme="minorHAnsi"/>
              </w:rPr>
              <w:t>Music Teacher</w:t>
            </w:r>
          </w:p>
        </w:tc>
        <w:tc>
          <w:tcPr>
            <w:tcW w:w="7290" w:type="dxa"/>
            <w:tcBorders>
              <w:left w:val="single" w:sz="4" w:space="0" w:color="000000"/>
            </w:tcBorders>
          </w:tcPr>
          <w:p w14:paraId="0A664193" w14:textId="77777777" w:rsidR="00D3694F" w:rsidRPr="00D3694F" w:rsidRDefault="00D3694F" w:rsidP="00D3694F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</w:pPr>
          </w:p>
          <w:p w14:paraId="44A44017" w14:textId="77777777" w:rsidR="00D3694F" w:rsidRPr="00D3694F" w:rsidRDefault="00D3694F" w:rsidP="00D3694F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>1. Senior Secondary School Certificate with 50% marks or</w:t>
            </w:r>
          </w:p>
          <w:p w14:paraId="6C3B8A8B" w14:textId="77777777" w:rsidR="00D3694F" w:rsidRPr="00D3694F" w:rsidRDefault="00D3694F" w:rsidP="00D3694F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>Intermediate with 50% marks or its equivalent and Bachelor</w:t>
            </w:r>
          </w:p>
          <w:p w14:paraId="433EEEAE" w14:textId="77777777" w:rsidR="00D3694F" w:rsidRPr="00D3694F" w:rsidRDefault="00D3694F" w:rsidP="00D3694F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>Degree in Music or equivalent from a recognized University.</w:t>
            </w:r>
          </w:p>
          <w:p w14:paraId="60577089" w14:textId="77777777" w:rsidR="00D3694F" w:rsidRPr="00D3694F" w:rsidRDefault="00D3694F" w:rsidP="00D3694F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>2. Competence to teach through English/Hindi media.</w:t>
            </w:r>
          </w:p>
          <w:p w14:paraId="1585241E" w14:textId="77777777" w:rsidR="00D3694F" w:rsidRPr="00D3694F" w:rsidRDefault="00D3694F" w:rsidP="00D3694F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</w:pPr>
            <w:proofErr w:type="gramStart"/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>Desirable :</w:t>
            </w:r>
            <w:proofErr w:type="gramEnd"/>
          </w:p>
          <w:p w14:paraId="59A3FACA" w14:textId="0EA3B75B" w:rsidR="00D3694F" w:rsidRPr="00D3694F" w:rsidRDefault="00D3694F" w:rsidP="00D3694F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 xml:space="preserve"> Knowledge of computer application</w:t>
            </w:r>
            <w:r w:rsidRPr="00D3694F"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  <w:t>.</w:t>
            </w:r>
          </w:p>
        </w:tc>
      </w:tr>
      <w:tr w:rsidR="00D3694F" w:rsidRPr="00D3694F" w14:paraId="031ECFBB" w14:textId="77777777" w:rsidTr="00C424B0">
        <w:trPr>
          <w:trHeight w:val="359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CE53B" w14:textId="77777777" w:rsidR="00D3694F" w:rsidRPr="00D3694F" w:rsidRDefault="00D3694F" w:rsidP="00D3694F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765F" w14:textId="18C4B127" w:rsidR="00D3694F" w:rsidRPr="00D3694F" w:rsidRDefault="00D3694F" w:rsidP="00D3694F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0F5FF5C7" w14:textId="77777777" w:rsidR="00D3694F" w:rsidRPr="00D3694F" w:rsidRDefault="00D3694F" w:rsidP="00D3694F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6F648FE8" w14:textId="77777777" w:rsidR="00D3694F" w:rsidRPr="00D3694F" w:rsidRDefault="00D3694F" w:rsidP="00D3694F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7FF1B575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76CB4535" w14:textId="77777777" w:rsidR="00D3694F" w:rsidRPr="00D3694F" w:rsidRDefault="00D3694F" w:rsidP="00D3694F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60BA9C67" w14:textId="77777777" w:rsidR="00D3694F" w:rsidRDefault="00D3694F" w:rsidP="00D3694F">
            <w:pPr>
              <w:widowControl w:val="0"/>
              <w:spacing w:line="240" w:lineRule="auto"/>
              <w:ind w:right="15" w:firstLine="180"/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कंप्यूटर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प्रशिक्षक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/ </w:t>
            </w:r>
          </w:p>
          <w:p w14:paraId="6F2AFE42" w14:textId="720F0CDB" w:rsidR="00D3694F" w:rsidRPr="00D3694F" w:rsidRDefault="00D3694F" w:rsidP="00D3694F">
            <w:pPr>
              <w:widowControl w:val="0"/>
              <w:spacing w:line="240" w:lineRule="auto"/>
              <w:ind w:right="15" w:firstLine="180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Computer Instructor</w:t>
            </w:r>
          </w:p>
        </w:tc>
        <w:tc>
          <w:tcPr>
            <w:tcW w:w="7290" w:type="dxa"/>
            <w:tcBorders>
              <w:left w:val="single" w:sz="4" w:space="0" w:color="000000"/>
            </w:tcBorders>
          </w:tcPr>
          <w:p w14:paraId="5F691B7E" w14:textId="77777777" w:rsidR="00D3694F" w:rsidRPr="00D3694F" w:rsidRDefault="00D3694F" w:rsidP="00D3694F">
            <w:pPr>
              <w:widowControl w:val="0"/>
              <w:spacing w:before="6" w:line="240" w:lineRule="auto"/>
              <w:ind w:firstLine="180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At-least 50% marks in aggregate in any of the following.</w:t>
            </w:r>
          </w:p>
          <w:p w14:paraId="5E5091CE" w14:textId="77777777" w:rsidR="00D3694F" w:rsidRPr="00D3694F" w:rsidRDefault="00D3694F" w:rsidP="00D3694F">
            <w:pPr>
              <w:widowControl w:val="0"/>
              <w:spacing w:before="7" w:line="240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53F66E4A" w14:textId="77777777" w:rsidR="00D3694F" w:rsidRPr="00D3694F" w:rsidRDefault="00D3694F" w:rsidP="00D3694F">
            <w:pPr>
              <w:widowControl w:val="0"/>
              <w:spacing w:line="240" w:lineRule="auto"/>
              <w:ind w:left="180" w:right="6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BE/B. Tech (Com. Sci.) /BCA /MCA/ M.Sc. (Electronics with Comp. Sci. component)/M.Sc. (IT)/B.Sc. (Comp. Sci.)</w:t>
            </w:r>
          </w:p>
          <w:p w14:paraId="2FF200A6" w14:textId="77777777" w:rsidR="00D3694F" w:rsidRPr="00D3694F" w:rsidRDefault="00D3694F" w:rsidP="00D3694F">
            <w:pPr>
              <w:widowControl w:val="0"/>
              <w:spacing w:before="21" w:line="240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                                 OR</w:t>
            </w:r>
          </w:p>
          <w:p w14:paraId="720FAC21" w14:textId="77777777" w:rsidR="00D3694F" w:rsidRPr="00D3694F" w:rsidRDefault="00D3694F" w:rsidP="00D3694F">
            <w:pPr>
              <w:widowControl w:val="0"/>
              <w:spacing w:before="20" w:line="240" w:lineRule="auto"/>
              <w:ind w:left="180" w:right="6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Degree/PG (any subject)/ Mathematics with PGDCA from Govt. recognized institute.</w:t>
            </w:r>
          </w:p>
          <w:p w14:paraId="5E4B674C" w14:textId="77777777" w:rsidR="00D3694F" w:rsidRPr="00D3694F" w:rsidRDefault="00D3694F" w:rsidP="00D3694F">
            <w:pPr>
              <w:widowControl w:val="0"/>
              <w:spacing w:before="7" w:line="240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                                      OR</w:t>
            </w:r>
          </w:p>
          <w:p w14:paraId="0DC6AB73" w14:textId="77777777" w:rsidR="00D3694F" w:rsidRPr="00D3694F" w:rsidRDefault="00D3694F" w:rsidP="00D3694F">
            <w:pPr>
              <w:widowControl w:val="0"/>
              <w:spacing w:before="10" w:line="240" w:lineRule="auto"/>
              <w:ind w:left="180" w:right="721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'B' Level from DOEACC and Post Graduate degree in any subject. </w:t>
            </w:r>
          </w:p>
          <w:p w14:paraId="19AC1047" w14:textId="77777777" w:rsidR="00D3694F" w:rsidRPr="00D3694F" w:rsidRDefault="00D3694F" w:rsidP="00D3694F">
            <w:pPr>
              <w:widowControl w:val="0"/>
              <w:spacing w:before="10" w:line="240" w:lineRule="auto"/>
              <w:ind w:right="721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                                      OR</w:t>
            </w:r>
          </w:p>
          <w:p w14:paraId="78F941CA" w14:textId="77777777" w:rsidR="00D3694F" w:rsidRPr="00D3694F" w:rsidRDefault="00D3694F" w:rsidP="00D3694F">
            <w:pPr>
              <w:widowControl w:val="0"/>
              <w:spacing w:before="2" w:line="240" w:lineRule="auto"/>
              <w:ind w:left="180" w:right="6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'C' Level </w:t>
            </w:r>
            <w:proofErr w:type="gram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from ,DOEACC</w:t>
            </w:r>
            <w:proofErr w:type="gram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, Ministry of Information and Communication Technology and Graduation.</w:t>
            </w:r>
          </w:p>
          <w:p w14:paraId="0D5DE5F6" w14:textId="77777777" w:rsidR="00D3694F" w:rsidRPr="00D3694F" w:rsidRDefault="00D3694F" w:rsidP="00D3694F">
            <w:pPr>
              <w:widowControl w:val="0"/>
              <w:spacing w:before="21" w:line="240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                                OR</w:t>
            </w:r>
          </w:p>
          <w:p w14:paraId="664BC058" w14:textId="77777777" w:rsidR="00D3694F" w:rsidRPr="00D3694F" w:rsidRDefault="00D3694F" w:rsidP="00D3694F">
            <w:pPr>
              <w:widowControl w:val="0"/>
              <w:spacing w:before="20" w:line="240" w:lineRule="auto"/>
              <w:ind w:left="270"/>
              <w:rPr>
                <w:rFonts w:asciiTheme="minorHAnsi" w:eastAsia="Cambria" w:hAnsiTheme="minorHAnsi" w:cs="Cambria"/>
                <w:color w:val="1F1F1F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Any PG with A Level DOEACC</w:t>
            </w:r>
          </w:p>
        </w:tc>
      </w:tr>
      <w:tr w:rsidR="00D3694F" w:rsidRPr="00D3694F" w14:paraId="281E4825" w14:textId="77777777" w:rsidTr="00C424B0">
        <w:trPr>
          <w:trHeight w:val="58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CF50F" w14:textId="77777777" w:rsidR="00D3694F" w:rsidRPr="00D3694F" w:rsidRDefault="00D3694F" w:rsidP="00D3694F">
            <w:pPr>
              <w:widowControl w:val="0"/>
              <w:spacing w:before="11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5013F1A7" w14:textId="6B82EDE2" w:rsidR="00D3694F" w:rsidRPr="00D3694F" w:rsidRDefault="00D3694F" w:rsidP="00D3694F">
            <w:pPr>
              <w:widowControl w:val="0"/>
              <w:spacing w:before="11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65872353" w14:textId="77777777" w:rsidR="00D3694F" w:rsidRDefault="00D3694F" w:rsidP="00D3694F">
            <w:pPr>
              <w:widowControl w:val="0"/>
              <w:spacing w:before="11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योग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प्रशिक्षक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/  </w:t>
            </w:r>
          </w:p>
          <w:p w14:paraId="282A80C5" w14:textId="466D2DE9" w:rsidR="00D3694F" w:rsidRPr="00D3694F" w:rsidRDefault="00D3694F" w:rsidP="00D3694F">
            <w:pPr>
              <w:widowControl w:val="0"/>
              <w:spacing w:before="11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Yoga Instructor</w:t>
            </w:r>
          </w:p>
        </w:tc>
        <w:tc>
          <w:tcPr>
            <w:tcW w:w="7290" w:type="dxa"/>
            <w:tcBorders>
              <w:bottom w:val="single" w:sz="4" w:space="0" w:color="000000"/>
            </w:tcBorders>
          </w:tcPr>
          <w:p w14:paraId="019ABBAB" w14:textId="77777777" w:rsidR="00D3694F" w:rsidRPr="00D3694F" w:rsidRDefault="00D3694F" w:rsidP="00D3694F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Graduate in any discipline with degree/Diploma in Yoga from </w:t>
            </w:r>
            <w:proofErr w:type="gram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recognized  university</w:t>
            </w:r>
            <w:proofErr w:type="gramEnd"/>
          </w:p>
        </w:tc>
      </w:tr>
      <w:tr w:rsidR="00D3694F" w:rsidRPr="00D3694F" w14:paraId="48AF7BBE" w14:textId="77777777" w:rsidTr="00C424B0">
        <w:trPr>
          <w:trHeight w:val="58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BC644" w14:textId="77777777" w:rsidR="00D3694F" w:rsidRPr="00D3694F" w:rsidRDefault="00D3694F" w:rsidP="00D3694F">
            <w:pPr>
              <w:widowControl w:val="0"/>
              <w:spacing w:before="16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14:paraId="52A782B4" w14:textId="77777777" w:rsidR="00D3694F" w:rsidRDefault="00D3694F" w:rsidP="00D3694F">
            <w:pPr>
              <w:widowControl w:val="0"/>
              <w:spacing w:before="16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मलयालम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भाषा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शिक्षक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/ </w:t>
            </w:r>
          </w:p>
          <w:p w14:paraId="2CC26FB0" w14:textId="0C6325A3" w:rsidR="00D3694F" w:rsidRPr="00D3694F" w:rsidRDefault="00D3694F" w:rsidP="00D3694F">
            <w:pPr>
              <w:widowControl w:val="0"/>
              <w:spacing w:before="16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Malayalam Language Teacher. </w:t>
            </w:r>
          </w:p>
        </w:tc>
        <w:tc>
          <w:tcPr>
            <w:tcW w:w="7290" w:type="dxa"/>
          </w:tcPr>
          <w:p w14:paraId="3A43736A" w14:textId="77777777" w:rsidR="00D3694F" w:rsidRPr="00D3694F" w:rsidRDefault="00D3694F" w:rsidP="00D3694F">
            <w:pPr>
              <w:widowControl w:val="0"/>
              <w:spacing w:before="30" w:line="240" w:lineRule="auto"/>
              <w:ind w:left="90" w:right="6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Post Graduate in the concerned subject with at least 50% marks along with B.Ed.</w:t>
            </w:r>
          </w:p>
        </w:tc>
      </w:tr>
      <w:tr w:rsidR="00D3694F" w:rsidRPr="00D3694F" w14:paraId="22ABCD4E" w14:textId="77777777" w:rsidTr="00C424B0">
        <w:trPr>
          <w:trHeight w:val="58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7DAA95" w14:textId="77777777" w:rsidR="00D3694F" w:rsidRPr="00D3694F" w:rsidRDefault="00D3694F" w:rsidP="00D3694F">
            <w:pPr>
              <w:widowControl w:val="0"/>
              <w:spacing w:before="150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14:paraId="7301E3B6" w14:textId="77777777" w:rsidR="00D3694F" w:rsidRDefault="00D3694F" w:rsidP="00D3694F">
            <w:pPr>
              <w:widowControl w:val="0"/>
              <w:spacing w:before="150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विशेष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शिक्षक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/  </w:t>
            </w:r>
          </w:p>
          <w:p w14:paraId="0F2AFC19" w14:textId="7F4E1ED6" w:rsidR="00D3694F" w:rsidRPr="00D3694F" w:rsidRDefault="00D3694F" w:rsidP="00D3694F">
            <w:pPr>
              <w:widowControl w:val="0"/>
              <w:spacing w:before="150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Special Educator</w:t>
            </w:r>
          </w:p>
        </w:tc>
        <w:tc>
          <w:tcPr>
            <w:tcW w:w="7290" w:type="dxa"/>
          </w:tcPr>
          <w:p w14:paraId="7F15F6E9" w14:textId="77777777" w:rsidR="00D3694F" w:rsidRPr="00D3694F" w:rsidRDefault="00D3694F" w:rsidP="00D3694F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Graduates with </w:t>
            </w:r>
            <w:proofErr w:type="spellStart"/>
            <w:proofErr w:type="gram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B.Ed</w:t>
            </w:r>
            <w:proofErr w:type="spellEnd"/>
            <w:proofErr w:type="gram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(Special Education) or </w:t>
            </w:r>
            <w:proofErr w:type="spell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B.Ed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with 2 years diploma with special education</w:t>
            </w:r>
          </w:p>
          <w:p w14:paraId="08AE52D1" w14:textId="77777777" w:rsidR="00D3694F" w:rsidRPr="00D3694F" w:rsidRDefault="00D3694F" w:rsidP="00D3694F">
            <w:pPr>
              <w:widowControl w:val="0"/>
              <w:spacing w:line="240" w:lineRule="auto"/>
              <w:ind w:right="274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D3694F" w:rsidRPr="00D3694F" w14:paraId="271CFAF0" w14:textId="77777777" w:rsidTr="00C424B0">
        <w:trPr>
          <w:trHeight w:val="58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D96FA" w14:textId="77777777" w:rsidR="00D3694F" w:rsidRPr="00D3694F" w:rsidRDefault="00D3694F" w:rsidP="00D3694F">
            <w:pPr>
              <w:widowControl w:val="0"/>
              <w:spacing w:before="150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14:paraId="7FBB1558" w14:textId="77777777" w:rsidR="00D3694F" w:rsidRDefault="00D3694F" w:rsidP="00D3694F">
            <w:pPr>
              <w:widowControl w:val="0"/>
              <w:spacing w:before="150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परामर्शदाता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/</w:t>
            </w:r>
          </w:p>
          <w:p w14:paraId="33EFF7B6" w14:textId="2A89B395" w:rsidR="00D3694F" w:rsidRPr="00D3694F" w:rsidRDefault="00D3694F" w:rsidP="00D3694F">
            <w:pPr>
              <w:widowControl w:val="0"/>
              <w:spacing w:before="150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Counselor</w:t>
            </w:r>
          </w:p>
        </w:tc>
        <w:tc>
          <w:tcPr>
            <w:tcW w:w="7290" w:type="dxa"/>
          </w:tcPr>
          <w:p w14:paraId="17FEDACF" w14:textId="77777777" w:rsidR="00D3694F" w:rsidRPr="00D3694F" w:rsidRDefault="00D3694F" w:rsidP="00D3694F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Degree (</w:t>
            </w:r>
            <w:proofErr w:type="gram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B.A</w:t>
            </w:r>
            <w:proofErr w:type="gram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/</w:t>
            </w:r>
            <w:proofErr w:type="spellStart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B.Sc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(Psychology) with certificate of Diploma in counseling with a minimum of 1 year experience.</w:t>
            </w:r>
          </w:p>
        </w:tc>
      </w:tr>
      <w:tr w:rsidR="00D3694F" w:rsidRPr="00D3694F" w14:paraId="055BF4FC" w14:textId="77777777" w:rsidTr="00C424B0">
        <w:trPr>
          <w:trHeight w:val="58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A6CEE" w14:textId="77777777" w:rsidR="00D3694F" w:rsidRPr="00D3694F" w:rsidRDefault="00D3694F" w:rsidP="00D3694F">
            <w:pPr>
              <w:widowControl w:val="0"/>
              <w:spacing w:before="1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14:paraId="6AE1ADBB" w14:textId="77777777" w:rsidR="00D3694F" w:rsidRDefault="00D3694F" w:rsidP="00D3694F">
            <w:pPr>
              <w:widowControl w:val="0"/>
              <w:spacing w:before="1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चिकित्सक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/</w:t>
            </w:r>
          </w:p>
          <w:p w14:paraId="1DD38475" w14:textId="472ED657" w:rsidR="00D3694F" w:rsidRPr="00D3694F" w:rsidRDefault="00D3694F" w:rsidP="00D3694F">
            <w:pPr>
              <w:widowControl w:val="0"/>
              <w:spacing w:before="1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Doctor</w:t>
            </w:r>
          </w:p>
        </w:tc>
        <w:tc>
          <w:tcPr>
            <w:tcW w:w="7290" w:type="dxa"/>
          </w:tcPr>
          <w:p w14:paraId="568D49FB" w14:textId="77777777" w:rsidR="00D3694F" w:rsidRPr="00D3694F" w:rsidRDefault="00D3694F" w:rsidP="00D3694F">
            <w:pPr>
              <w:widowControl w:val="0"/>
              <w:spacing w:line="240" w:lineRule="auto"/>
              <w:ind w:left="90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color w:val="212121"/>
                <w:sz w:val="20"/>
                <w:szCs w:val="20"/>
                <w:highlight w:val="white"/>
              </w:rPr>
              <w:t>Doctor (Minimum MBBS and registered with MCI</w:t>
            </w:r>
          </w:p>
        </w:tc>
      </w:tr>
      <w:tr w:rsidR="00D3694F" w:rsidRPr="00D3694F" w14:paraId="7412F64F" w14:textId="77777777" w:rsidTr="00C424B0">
        <w:trPr>
          <w:trHeight w:val="58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6FC8C" w14:textId="77777777" w:rsidR="00D3694F" w:rsidRPr="00D3694F" w:rsidRDefault="00D3694F" w:rsidP="00D3694F">
            <w:pPr>
              <w:widowControl w:val="0"/>
              <w:spacing w:before="10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14:paraId="33D21002" w14:textId="3C71BFC7" w:rsidR="00D3694F" w:rsidRPr="00D3694F" w:rsidRDefault="00D3694F" w:rsidP="00D3694F">
            <w:pPr>
              <w:widowControl w:val="0"/>
              <w:spacing w:before="10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28574F9A" w14:textId="77777777" w:rsidR="00D3694F" w:rsidRDefault="00D3694F" w:rsidP="00D3694F">
            <w:pPr>
              <w:widowControl w:val="0"/>
              <w:spacing w:before="1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स्टाफ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3694F">
              <w:rPr>
                <w:rFonts w:ascii="Nirmala UI" w:eastAsia="Cambria" w:hAnsi="Nirmala UI" w:cs="Nirmala UI"/>
                <w:sz w:val="20"/>
                <w:szCs w:val="20"/>
              </w:rPr>
              <w:t>नर्स</w:t>
            </w:r>
            <w:proofErr w:type="spellEnd"/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/ </w:t>
            </w:r>
          </w:p>
          <w:p w14:paraId="1CBCF9DD" w14:textId="6ED2CEE0" w:rsidR="00D3694F" w:rsidRPr="00D3694F" w:rsidRDefault="00D3694F" w:rsidP="00D3694F">
            <w:pPr>
              <w:widowControl w:val="0"/>
              <w:spacing w:before="1" w:line="240" w:lineRule="auto"/>
              <w:ind w:right="1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>Staff Nurse</w:t>
            </w:r>
          </w:p>
        </w:tc>
        <w:tc>
          <w:tcPr>
            <w:tcW w:w="7290" w:type="dxa"/>
          </w:tcPr>
          <w:p w14:paraId="18CA64A9" w14:textId="77777777" w:rsidR="00D3694F" w:rsidRPr="00D3694F" w:rsidRDefault="00D3694F" w:rsidP="00D3694F">
            <w:pPr>
              <w:widowControl w:val="0"/>
              <w:spacing w:line="240" w:lineRule="auto"/>
              <w:ind w:left="90" w:right="-45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Diploma/Graduation in General Nursing  </w:t>
            </w:r>
          </w:p>
          <w:p w14:paraId="278464EA" w14:textId="77777777" w:rsidR="00D3694F" w:rsidRPr="00D3694F" w:rsidRDefault="00D3694F" w:rsidP="00D3694F">
            <w:pPr>
              <w:widowControl w:val="0"/>
              <w:spacing w:line="240" w:lineRule="auto"/>
              <w:ind w:right="3033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                                OR</w:t>
            </w:r>
          </w:p>
          <w:p w14:paraId="1D201D5B" w14:textId="228A9459" w:rsidR="00D3694F" w:rsidRPr="00D3694F" w:rsidRDefault="00D3694F" w:rsidP="00D3694F">
            <w:pPr>
              <w:widowControl w:val="0"/>
              <w:spacing w:line="240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D3694F">
              <w:rPr>
                <w:rFonts w:asciiTheme="minorHAnsi" w:eastAsia="Cambria" w:hAnsiTheme="minorHAnsi" w:cs="Cambria"/>
                <w:sz w:val="20"/>
                <w:szCs w:val="20"/>
              </w:rPr>
              <w:t xml:space="preserve">                            B.Sc. Nursing.</w:t>
            </w:r>
          </w:p>
        </w:tc>
      </w:tr>
    </w:tbl>
    <w:p w14:paraId="434E40A0" w14:textId="77777777" w:rsidR="001F4EDF" w:rsidRPr="00D3694F" w:rsidRDefault="001F4EDF">
      <w:pPr>
        <w:widowControl w:val="0"/>
        <w:spacing w:line="249" w:lineRule="auto"/>
        <w:rPr>
          <w:rFonts w:asciiTheme="minorHAnsi" w:eastAsia="Cambria" w:hAnsiTheme="minorHAnsi" w:cs="Cambria"/>
          <w:sz w:val="20"/>
          <w:szCs w:val="20"/>
        </w:rPr>
      </w:pPr>
    </w:p>
    <w:p w14:paraId="2C120FEB" w14:textId="77777777" w:rsidR="001F4EDF" w:rsidRPr="00D3694F" w:rsidRDefault="00461AFB">
      <w:pPr>
        <w:widowControl w:val="0"/>
        <w:spacing w:line="249" w:lineRule="auto"/>
        <w:rPr>
          <w:rFonts w:asciiTheme="minorHAnsi" w:eastAsia="Cambria" w:hAnsiTheme="minorHAnsi" w:cs="Cambria"/>
          <w:sz w:val="20"/>
          <w:szCs w:val="20"/>
        </w:rPr>
      </w:pPr>
      <w:r w:rsidRPr="00D3694F">
        <w:rPr>
          <w:rFonts w:asciiTheme="minorHAnsi" w:eastAsia="Cambria" w:hAnsiTheme="minorHAnsi" w:cs="Cambria"/>
          <w:sz w:val="20"/>
          <w:szCs w:val="20"/>
        </w:rPr>
        <w:t xml:space="preserve">  </w:t>
      </w:r>
      <w:r w:rsidRPr="00D3694F">
        <w:rPr>
          <w:rFonts w:asciiTheme="minorHAnsi" w:eastAsia="Cambria" w:hAnsiTheme="minorHAnsi" w:cs="Cambria"/>
          <w:b/>
          <w:sz w:val="20"/>
          <w:szCs w:val="20"/>
        </w:rPr>
        <w:t xml:space="preserve"> Instructions to the candidates for the above posts</w:t>
      </w:r>
      <w:r w:rsidRPr="00D3694F">
        <w:rPr>
          <w:rFonts w:asciiTheme="minorHAnsi" w:eastAsia="Cambria" w:hAnsiTheme="minorHAnsi" w:cs="Cambria"/>
          <w:sz w:val="20"/>
          <w:szCs w:val="20"/>
        </w:rPr>
        <w:t>:</w:t>
      </w:r>
    </w:p>
    <w:p w14:paraId="4BF98363" w14:textId="77777777" w:rsidR="001F4EDF" w:rsidRPr="00D3694F" w:rsidRDefault="00461AFB">
      <w:pPr>
        <w:widowControl w:val="0"/>
        <w:spacing w:before="100" w:line="268" w:lineRule="auto"/>
        <w:ind w:left="100" w:right="820"/>
        <w:jc w:val="both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·    Candidates should present themselves with all relevant certificates along with experience certificates, if any, original/self-attested copies for scrutiny/submission</w:t>
      </w:r>
    </w:p>
    <w:p w14:paraId="3E323EB6" w14:textId="77777777" w:rsidR="001F4EDF" w:rsidRPr="00D3694F" w:rsidRDefault="00461AFB">
      <w:pPr>
        <w:widowControl w:val="0"/>
        <w:spacing w:before="20" w:line="271" w:lineRule="auto"/>
        <w:ind w:left="100" w:right="460"/>
        <w:jc w:val="both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>·         All the above vacancies as and when occur, are purely temporary and the selected candidates will not have any claim to be absorbed as regular employees.</w:t>
      </w:r>
    </w:p>
    <w:p w14:paraId="289CAC7A" w14:textId="77777777" w:rsidR="001F4EDF" w:rsidRPr="00D3694F" w:rsidRDefault="00461AFB">
      <w:pPr>
        <w:widowControl w:val="0"/>
        <w:spacing w:line="271" w:lineRule="auto"/>
        <w:ind w:left="100" w:right="580"/>
        <w:jc w:val="both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>·         The appointment shall be till the regular employee joins duty or the contract perio</w:t>
      </w: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>d expires, whichever is earlier.</w:t>
      </w:r>
    </w:p>
    <w:p w14:paraId="1D918E6D" w14:textId="297A6376" w:rsidR="001F4EDF" w:rsidRPr="00D3694F" w:rsidRDefault="00461AFB">
      <w:pPr>
        <w:widowControl w:val="0"/>
        <w:spacing w:line="271" w:lineRule="auto"/>
        <w:ind w:left="100" w:right="400"/>
        <w:jc w:val="both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·         Interview is to prepare a panel which will be operated for the year </w:t>
      </w:r>
      <w:r w:rsidR="00437464" w:rsidRPr="00D3694F">
        <w:rPr>
          <w:rFonts w:asciiTheme="minorHAnsi" w:eastAsia="Cambria" w:hAnsiTheme="minorHAnsi" w:cs="Cambria"/>
          <w:color w:val="222222"/>
          <w:sz w:val="20"/>
          <w:szCs w:val="20"/>
        </w:rPr>
        <w:t>2024-25</w:t>
      </w: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against any vacancy which may arise and being in the panel does not yield any right for appointment.</w:t>
      </w:r>
    </w:p>
    <w:p w14:paraId="7411B7B9" w14:textId="77777777" w:rsidR="001F4EDF" w:rsidRPr="00D3694F" w:rsidRDefault="00461AFB">
      <w:pPr>
        <w:widowControl w:val="0"/>
        <w:spacing w:before="20" w:line="249" w:lineRule="auto"/>
        <w:ind w:left="480"/>
        <w:jc w:val="both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·         No TA/DA will be paid for </w:t>
      </w: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>attending the Walk – in – Interview.</w:t>
      </w:r>
    </w:p>
    <w:p w14:paraId="66C22306" w14:textId="77777777" w:rsidR="001F4EDF" w:rsidRPr="00D3694F" w:rsidRDefault="00461AFB">
      <w:pPr>
        <w:widowControl w:val="0"/>
        <w:spacing w:before="20" w:line="249" w:lineRule="auto"/>
        <w:ind w:left="480"/>
        <w:jc w:val="both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>·         Bio-data cum Declaration forms will be supplied to the candidates at the venue.</w:t>
      </w:r>
    </w:p>
    <w:p w14:paraId="40C68FE5" w14:textId="77777777" w:rsidR="001F4EDF" w:rsidRPr="00D3694F" w:rsidRDefault="00461AFB">
      <w:pPr>
        <w:widowControl w:val="0"/>
        <w:spacing w:line="249" w:lineRule="auto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</w:p>
    <w:p w14:paraId="1C8B218E" w14:textId="77777777" w:rsidR="001F4EDF" w:rsidRPr="00D3694F" w:rsidRDefault="00461AFB">
      <w:pPr>
        <w:widowControl w:val="0"/>
        <w:spacing w:line="249" w:lineRule="auto"/>
        <w:ind w:left="100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·        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उम्मीदवारों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को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अनुभव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प्रमाण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पत्र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साथ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सभी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प्रासंगिक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प्रमाण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पत्र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,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यदि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कोई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,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मूल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/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स्व</w:t>
      </w: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>-</w:t>
      </w:r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सत्यापित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प्रतियों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को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जांच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/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जमा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करने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लिए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प्रस्तुत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करना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होगा</w:t>
      </w:r>
      <w:proofErr w:type="spellEnd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।</w:t>
      </w:r>
    </w:p>
    <w:p w14:paraId="20930481" w14:textId="77777777" w:rsidR="001F4EDF" w:rsidRPr="00D3694F" w:rsidRDefault="00461AFB">
      <w:pPr>
        <w:widowControl w:val="0"/>
        <w:spacing w:line="249" w:lineRule="auto"/>
        <w:ind w:left="100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·        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उपरोक्त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सभी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रिक्तियां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जैसे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और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जब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होती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हैं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,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पूरी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तरह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proofErr w:type="gram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अस्थायी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होते</w:t>
      </w:r>
      <w:proofErr w:type="spellEnd"/>
      <w:proofErr w:type="gram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हैं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और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चयनित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उम्मीदवारों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को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नियमित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कर्मचारियों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रूप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में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अवशोषित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होने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कोई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दावा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नहीं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होगा</w:t>
      </w:r>
      <w:proofErr w:type="spellEnd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।</w:t>
      </w:r>
    </w:p>
    <w:p w14:paraId="43207A04" w14:textId="77777777" w:rsidR="001F4EDF" w:rsidRPr="00D3694F" w:rsidRDefault="00461AFB">
      <w:pPr>
        <w:widowControl w:val="0"/>
        <w:spacing w:line="249" w:lineRule="auto"/>
        <w:ind w:left="100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·       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नियुक्ति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तब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तक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होगी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जब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तक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नियमित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कर्मच</w:t>
      </w:r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ारी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ड्यूटी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में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शामिल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नहीं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जाता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या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अनुबंध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अवधि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समाप्त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नहीं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जाती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,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जो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भी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पहले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</w:t>
      </w:r>
      <w:proofErr w:type="spellEnd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।</w:t>
      </w:r>
    </w:p>
    <w:p w14:paraId="4FF5CB49" w14:textId="0283CD13" w:rsidR="001F4EDF" w:rsidRPr="00D3694F" w:rsidRDefault="00461AFB">
      <w:pPr>
        <w:widowControl w:val="0"/>
        <w:spacing w:line="249" w:lineRule="auto"/>
        <w:ind w:left="100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·        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साक्षात्कार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एक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पैनल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तैयार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करना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है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,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जो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किसी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भी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रिक्ति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प्रतिकूल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वर्ष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r w:rsidR="00437464" w:rsidRPr="00D3694F">
        <w:rPr>
          <w:rFonts w:asciiTheme="minorHAnsi" w:eastAsia="Cambria" w:hAnsiTheme="minorHAnsi" w:cs="Cambria"/>
          <w:color w:val="222222"/>
          <w:sz w:val="20"/>
          <w:szCs w:val="20"/>
        </w:rPr>
        <w:t>2024-25</w:t>
      </w: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लिए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संचालित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किया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जाएगा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जो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उत्पन्न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सकता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है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और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पैनल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में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होने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नियुक्ति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लिए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कोई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अधिकार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प्राप्त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नहीं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होता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है</w:t>
      </w:r>
      <w:proofErr w:type="spellEnd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।</w:t>
      </w:r>
    </w:p>
    <w:p w14:paraId="23849593" w14:textId="77777777" w:rsidR="001F4EDF" w:rsidRPr="00D3694F" w:rsidRDefault="00461AFB">
      <w:pPr>
        <w:widowControl w:val="0"/>
        <w:spacing w:line="249" w:lineRule="auto"/>
        <w:ind w:left="100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·       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वॉक</w:t>
      </w: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>-</w:t>
      </w:r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इन</w:t>
      </w: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>-</w:t>
      </w:r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इंटरव्यू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में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भाग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लेने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के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लिए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कोई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टीए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/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डीए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भुगतान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नहीं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किया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जाएगा</w:t>
      </w:r>
      <w:proofErr w:type="spellEnd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।</w:t>
      </w:r>
    </w:p>
    <w:p w14:paraId="306AEB04" w14:textId="77777777" w:rsidR="001F4EDF" w:rsidRPr="00D3694F" w:rsidRDefault="00461AFB">
      <w:pPr>
        <w:widowControl w:val="0"/>
        <w:spacing w:line="249" w:lineRule="auto"/>
        <w:ind w:left="100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·        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कार्यक्रम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स्थल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पर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उम्मीदवारों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को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जैव</w:t>
      </w: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>-</w:t>
      </w:r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डेटा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सह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घोषणा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पत्र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दिए</w:t>
      </w:r>
      <w:proofErr w:type="spellEnd"/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  <w:proofErr w:type="spellStart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जाएंगे</w:t>
      </w:r>
      <w:proofErr w:type="spellEnd"/>
      <w:r w:rsidRPr="00D3694F">
        <w:rPr>
          <w:rFonts w:ascii="Nirmala UI" w:eastAsia="Cambria" w:hAnsi="Nirmala UI" w:cs="Nirmala UI"/>
          <w:color w:val="222222"/>
          <w:sz w:val="20"/>
          <w:szCs w:val="20"/>
        </w:rPr>
        <w:t>।</w:t>
      </w:r>
    </w:p>
    <w:p w14:paraId="10C6BE4A" w14:textId="77777777" w:rsidR="001F4EDF" w:rsidRPr="00D3694F" w:rsidRDefault="001F4EDF">
      <w:pPr>
        <w:widowControl w:val="0"/>
        <w:spacing w:line="249" w:lineRule="auto"/>
        <w:ind w:left="100"/>
        <w:rPr>
          <w:rFonts w:asciiTheme="minorHAnsi" w:eastAsia="Cambria" w:hAnsiTheme="minorHAnsi" w:cs="Cambria"/>
          <w:color w:val="222222"/>
          <w:sz w:val="20"/>
          <w:szCs w:val="20"/>
        </w:rPr>
      </w:pPr>
    </w:p>
    <w:p w14:paraId="337EDB73" w14:textId="77777777" w:rsidR="001F4EDF" w:rsidRPr="00D3694F" w:rsidRDefault="00461AFB">
      <w:pPr>
        <w:widowControl w:val="0"/>
        <w:spacing w:line="249" w:lineRule="auto"/>
        <w:rPr>
          <w:rFonts w:asciiTheme="minorHAnsi" w:eastAsia="Cambria" w:hAnsiTheme="minorHAnsi" w:cs="Cambria"/>
          <w:color w:val="222222"/>
          <w:sz w:val="20"/>
          <w:szCs w:val="20"/>
        </w:rPr>
      </w:pPr>
      <w:r w:rsidRPr="00D3694F">
        <w:rPr>
          <w:rFonts w:asciiTheme="minorHAnsi" w:eastAsia="Cambria" w:hAnsiTheme="minorHAnsi" w:cs="Cambria"/>
          <w:color w:val="222222"/>
          <w:sz w:val="20"/>
          <w:szCs w:val="20"/>
        </w:rPr>
        <w:t xml:space="preserve"> </w:t>
      </w:r>
    </w:p>
    <w:p w14:paraId="24B597F5" w14:textId="77777777" w:rsidR="001F4EDF" w:rsidRPr="00D3694F" w:rsidRDefault="00461AFB">
      <w:pPr>
        <w:widowControl w:val="0"/>
        <w:spacing w:after="80" w:line="249" w:lineRule="auto"/>
        <w:jc w:val="right"/>
        <w:rPr>
          <w:rFonts w:asciiTheme="minorHAnsi" w:eastAsia="Cambria" w:hAnsiTheme="minorHAnsi" w:cs="Cambria"/>
          <w:sz w:val="20"/>
          <w:szCs w:val="20"/>
        </w:rPr>
      </w:pPr>
      <w:proofErr w:type="spellStart"/>
      <w:proofErr w:type="gramStart"/>
      <w:r w:rsidRPr="00D3694F">
        <w:rPr>
          <w:rFonts w:ascii="Nirmala UI" w:eastAsia="Cambria" w:hAnsi="Nirmala UI" w:cs="Nirmala UI"/>
          <w:sz w:val="20"/>
          <w:szCs w:val="20"/>
        </w:rPr>
        <w:t>प्राचार्य</w:t>
      </w:r>
      <w:proofErr w:type="spellEnd"/>
      <w:r w:rsidRPr="00D3694F">
        <w:rPr>
          <w:rFonts w:asciiTheme="minorHAnsi" w:eastAsia="Cambria" w:hAnsiTheme="minorHAnsi" w:cs="Cambria"/>
          <w:sz w:val="20"/>
          <w:szCs w:val="20"/>
        </w:rPr>
        <w:t xml:space="preserve">  /</w:t>
      </w:r>
      <w:proofErr w:type="gramEnd"/>
      <w:r w:rsidRPr="00D3694F">
        <w:rPr>
          <w:rFonts w:asciiTheme="minorHAnsi" w:eastAsia="Cambria" w:hAnsiTheme="minorHAnsi" w:cs="Cambria"/>
          <w:sz w:val="20"/>
          <w:szCs w:val="20"/>
        </w:rPr>
        <w:t xml:space="preserve"> Principal</w:t>
      </w:r>
    </w:p>
    <w:sectPr w:rsidR="001F4EDF" w:rsidRPr="00D3694F" w:rsidSect="00D3694F">
      <w:pgSz w:w="11906" w:h="16838" w:code="9"/>
      <w:pgMar w:top="270" w:right="720" w:bottom="18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D555F"/>
    <w:multiLevelType w:val="multilevel"/>
    <w:tmpl w:val="C316A7D4"/>
    <w:lvl w:ilvl="0">
      <w:start w:val="1"/>
      <w:numFmt w:val="decimal"/>
      <w:lvlText w:val="%1."/>
      <w:lvlJc w:val="left"/>
      <w:pPr>
        <w:ind w:left="451" w:hanging="336"/>
      </w:pPr>
    </w:lvl>
    <w:lvl w:ilvl="1">
      <w:numFmt w:val="bullet"/>
      <w:lvlText w:val="•"/>
      <w:lvlJc w:val="left"/>
      <w:pPr>
        <w:ind w:left="1084" w:hanging="335"/>
      </w:pPr>
    </w:lvl>
    <w:lvl w:ilvl="2">
      <w:numFmt w:val="bullet"/>
      <w:lvlText w:val="•"/>
      <w:lvlJc w:val="left"/>
      <w:pPr>
        <w:ind w:left="1709" w:hanging="336"/>
      </w:pPr>
    </w:lvl>
    <w:lvl w:ilvl="3">
      <w:numFmt w:val="bullet"/>
      <w:lvlText w:val="•"/>
      <w:lvlJc w:val="left"/>
      <w:pPr>
        <w:ind w:left="2333" w:hanging="335"/>
      </w:pPr>
    </w:lvl>
    <w:lvl w:ilvl="4">
      <w:numFmt w:val="bullet"/>
      <w:lvlText w:val="•"/>
      <w:lvlJc w:val="left"/>
      <w:pPr>
        <w:ind w:left="2958" w:hanging="336"/>
      </w:pPr>
    </w:lvl>
    <w:lvl w:ilvl="5">
      <w:numFmt w:val="bullet"/>
      <w:lvlText w:val="•"/>
      <w:lvlJc w:val="left"/>
      <w:pPr>
        <w:ind w:left="3582" w:hanging="336"/>
      </w:pPr>
    </w:lvl>
    <w:lvl w:ilvl="6">
      <w:numFmt w:val="bullet"/>
      <w:lvlText w:val="•"/>
      <w:lvlJc w:val="left"/>
      <w:pPr>
        <w:ind w:left="4207" w:hanging="336"/>
      </w:pPr>
    </w:lvl>
    <w:lvl w:ilvl="7">
      <w:numFmt w:val="bullet"/>
      <w:lvlText w:val="•"/>
      <w:lvlJc w:val="left"/>
      <w:pPr>
        <w:ind w:left="4831" w:hanging="336"/>
      </w:pPr>
    </w:lvl>
    <w:lvl w:ilvl="8">
      <w:numFmt w:val="bullet"/>
      <w:lvlText w:val="•"/>
      <w:lvlJc w:val="left"/>
      <w:pPr>
        <w:ind w:left="5456" w:hanging="33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DF"/>
    <w:rsid w:val="001F4EDF"/>
    <w:rsid w:val="00437464"/>
    <w:rsid w:val="00461AFB"/>
    <w:rsid w:val="00480ED1"/>
    <w:rsid w:val="00603469"/>
    <w:rsid w:val="00C424B0"/>
    <w:rsid w:val="00D3694F"/>
    <w:rsid w:val="00D6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1855"/>
  <w15:docId w15:val="{4EE6C445-90D5-458A-A758-B4FE888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6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2024-01-25T14:56:00Z</dcterms:created>
  <dcterms:modified xsi:type="dcterms:W3CDTF">2024-01-25T14:56:00Z</dcterms:modified>
</cp:coreProperties>
</file>